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A0" w:rsidRDefault="00966476">
      <w:pPr>
        <w:pStyle w:val="ql-align-center"/>
        <w:spacing w:before="0" w:beforeAutospacing="0" w:after="0" w:afterAutospacing="0" w:line="600" w:lineRule="auto"/>
        <w:jc w:val="center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333333"/>
          <w:sz w:val="44"/>
          <w:szCs w:val="44"/>
        </w:rPr>
        <w:t>学而思网校2020校园招聘</w:t>
      </w:r>
    </w:p>
    <w:p w:rsidR="00DA20A0" w:rsidRDefault="00966476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494949"/>
          <w:sz w:val="22"/>
          <w:szCs w:val="22"/>
        </w:rPr>
        <w:t> 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【公司介绍】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学而思网校是好未来教育集团（2010年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</w:rPr>
        <w:t>纽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</w:rPr>
        <w:t>交所上市）旗下的中小学在线教育品牌，也是国内较早整合“互联网”与“教育”两大领域的中小学在线学习平台之一。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学而思网校，为3-18岁孩子提供小初高全学科课外教学。十余年教学沉淀，“直播+辅导”双师模式，AI技术辅助教学。老师带着学，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</w:rPr>
        <w:t>私教带着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</w:rPr>
        <w:t>练，课堂互动多，课程有回放，及时答疑，随时退费，全国200多个城市的中小学生都在网校学习。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见证互联网改变学习，不做在线教育风口的旁观者。我们期待你的加入！</w:t>
      </w:r>
    </w:p>
    <w:p w:rsidR="00DA20A0" w:rsidRDefault="00966476">
      <w:pPr>
        <w:pStyle w:val="ql-long-15553451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【项目介绍】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学而思网校人才选拔项目——“沸点计划”已经正式启动，项目旨在选拔、培养愿意从事“互联网+教育”行业的优秀人才，为行业进步贡献新生力量。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“沸点计划”致力于为优秀学子提供一个优质的就业、实习平台，让更多人才加入学而思网校，接触学而思网校核心业务，了解学而思网校的文化价值，也为学而思网校未来发展储备优秀的核心骨干。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 xml:space="preserve">FIND YOUR PASSION AND DO 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</w:rPr>
        <w:t>IT !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</w:rPr>
        <w:t>————“沸点计划”期待与你相遇，沸腾热爱，点燃梦想，一起推动“互联网+教育”的进步！</w:t>
      </w:r>
    </w:p>
    <w:p w:rsidR="00DA20A0" w:rsidRDefault="00966476">
      <w:pPr>
        <w:pStyle w:val="a5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494949"/>
          <w:sz w:val="22"/>
          <w:szCs w:val="22"/>
        </w:rPr>
        <w:t> </w:t>
      </w:r>
    </w:p>
    <w:p w:rsidR="00DA20A0" w:rsidRDefault="00966476">
      <w:pPr>
        <w:pStyle w:val="ql-long-15553451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【项目特色】</w:t>
      </w:r>
    </w:p>
    <w:p w:rsidR="00DA20A0" w:rsidRDefault="00966476">
      <w:pPr>
        <w:pStyle w:val="ql-long-15553451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</w:rPr>
        <w:t>1、 技能与思维同培养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lastRenderedPageBreak/>
        <w:t>“沸点计划”将开放学而思网校核心业务岗位——辅导老师、专属老师、社群/用户运营等岗位，根据岗位特征和人员素质进行双向匹配。通过项目加入后，将接触核心业务岗位，了解“互联网+教育”行业的运营模式及运营逻辑，培养职业能力及敏锐度。</w:t>
      </w:r>
    </w:p>
    <w:p w:rsidR="00DA20A0" w:rsidRDefault="00966476">
      <w:pPr>
        <w:pStyle w:val="ql-long-15553451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</w:rPr>
        <w:t>2、 机遇与挑战并存在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“沸点计划”招募本科学历的优秀人才，组成有热情、有激情的核心业务团队，采用底薪+绩效双重激励，并有学而思网校项目负责人亲自指导，给予大量学习、成长的机会，也将面临“互联网+教育”行业的高效运作模式的挑战。</w:t>
      </w:r>
    </w:p>
    <w:p w:rsidR="00DA20A0" w:rsidRDefault="00966476">
      <w:pPr>
        <w:pStyle w:val="ql-long-15553451"/>
        <w:spacing w:before="0" w:beforeAutospacing="0" w:after="0" w:afterAutospacing="0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</w:rPr>
        <w:t>3、 能力与发展双提升</w:t>
      </w:r>
    </w:p>
    <w:p w:rsidR="00DA20A0" w:rsidRDefault="00966476">
      <w:pPr>
        <w:pStyle w:val="ql-long-15553451"/>
        <w:spacing w:before="0" w:beforeAutospacing="0" w:after="0" w:afterAutospacing="0" w:line="276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“沸点计划”为优秀人才提供全面培训学习体系，有机会接触“互联网+教育”行业资深专家，了解最前沿的行业资讯与专业知识，根据表现提供多种晋升通道，让优秀的人才实现职业的可持续发展。</w:t>
      </w:r>
    </w:p>
    <w:p w:rsidR="00DA20A0" w:rsidRDefault="00DA20A0">
      <w:pPr>
        <w:pStyle w:val="ql-long-15553451"/>
        <w:spacing w:before="0" w:beforeAutospacing="0" w:after="0" w:afterAutospacing="0" w:line="276" w:lineRule="auto"/>
        <w:rPr>
          <w:rStyle w:val="ql-author-15553451"/>
          <w:rFonts w:ascii="微软雅黑" w:eastAsia="微软雅黑" w:hAnsi="微软雅黑" w:cs="微软雅黑"/>
          <w:color w:val="494949"/>
        </w:rPr>
      </w:pP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Fonts w:ascii="微软雅黑" w:eastAsia="微软雅黑" w:hAnsi="微软雅黑" w:cs="微软雅黑" w:hint="eastAsia"/>
          <w:color w:val="494949"/>
          <w:sz w:val="22"/>
          <w:szCs w:val="22"/>
        </w:rPr>
        <w:t> </w:t>
      </w: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【招聘岗位】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学而思网校在线辅导教师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【招聘科目】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小学：语文、数学、英语、少儿编程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中学：语文、数学、英语、物理、化学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高中：语文、数学、英语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【工作职责】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1、参与直播课程，重点跟踪学员在网校的学习效果；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lastRenderedPageBreak/>
        <w:t>2、检查学生学习效果，优化教学方法，及时跟踪反馈提升教学质量；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3、学员班级群内维护答疑，解决学员家长问题；</w:t>
      </w:r>
    </w:p>
    <w:p w:rsidR="00DA20A0" w:rsidRDefault="00966476">
      <w:pPr>
        <w:pStyle w:val="a5"/>
        <w:spacing w:before="0" w:beforeAutospacing="0" w:after="0" w:afterAutospacing="0" w:line="276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</w:rPr>
        <w:t>4、与家长保持良好沟通，及时反馈学生学习情况，关注学员课程报名情况。</w:t>
      </w:r>
      <w:r>
        <w:rPr>
          <w:rFonts w:ascii="微软雅黑" w:eastAsia="微软雅黑" w:hAnsi="微软雅黑" w:cs="微软雅黑" w:hint="eastAsia"/>
          <w:color w:val="494949"/>
          <w:sz w:val="22"/>
          <w:szCs w:val="22"/>
        </w:rPr>
        <w:t> 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【任职要求】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1、统招全日制本科及以上学历， 19-20届毕业生；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2、学习能力强，中小学基础知识扎实，英语科目需要英语四级（或专四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60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分以上）；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3、普通话标准，良好的沟通能力和团队合作能力；</w:t>
      </w:r>
    </w:p>
    <w:p w:rsidR="00DA20A0" w:rsidRDefault="00966476">
      <w:pPr>
        <w:spacing w:line="276" w:lineRule="auto"/>
        <w:rPr>
          <w:rFonts w:ascii="微软雅黑" w:eastAsia="微软雅黑" w:hAnsi="微软雅黑" w:cs="微软雅黑"/>
          <w:color w:val="494949"/>
          <w:sz w:val="22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4、有责任心，愿意投身教育事业。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 xml:space="preserve">【工作地点】 </w:t>
      </w:r>
      <w:r>
        <w:rPr>
          <w:rStyle w:val="ql-author-15553451"/>
          <w:rFonts w:ascii="微软雅黑" w:eastAsia="微软雅黑" w:hAnsi="微软雅黑" w:cs="微软雅黑" w:hint="eastAsia"/>
          <w:color w:val="494949"/>
        </w:rPr>
        <w:t>武汉、成都、西安、济南、镇江</w:t>
      </w:r>
    </w:p>
    <w:p w:rsidR="00DA20A0" w:rsidRDefault="00966476">
      <w:pPr>
        <w:pStyle w:val="ql-long-15553451"/>
        <w:spacing w:before="0" w:beforeAutospacing="0" w:after="0" w:afterAutospacing="0" w:line="360" w:lineRule="auto"/>
        <w:rPr>
          <w:rFonts w:ascii="微软雅黑" w:eastAsia="微软雅黑" w:hAnsi="微软雅黑" w:cs="微软雅黑"/>
          <w:color w:val="494949"/>
          <w:sz w:val="22"/>
          <w:szCs w:val="22"/>
        </w:rPr>
      </w:pPr>
      <w:r>
        <w:rPr>
          <w:rStyle w:val="a6"/>
          <w:rFonts w:ascii="微软雅黑" w:eastAsia="微软雅黑" w:hAnsi="微软雅黑" w:cs="微软雅黑" w:hint="eastAsia"/>
          <w:color w:val="494949"/>
          <w:sz w:val="28"/>
          <w:szCs w:val="28"/>
        </w:rPr>
        <w:t>【薪酬福利】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薪资：年薪8-12万，每年两次涨薪机会；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福利：六险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一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金（医疗、养老、生育、工伤、失业、商保+住房公积金）；</w:t>
      </w:r>
    </w:p>
    <w:p w:rsidR="00DA20A0" w:rsidRDefault="00966476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无息住房贷款、带薪年假、每日水果零食、晚餐；</w:t>
      </w:r>
    </w:p>
    <w:p w:rsidR="00DA20A0" w:rsidRDefault="00966476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年度体检、直系亲属报班优惠、企业职业培训、团队建设、婚嫁礼金、</w:t>
      </w:r>
    </w:p>
    <w:p w:rsidR="00DA20A0" w:rsidRDefault="00966476">
      <w:pPr>
        <w:spacing w:line="276" w:lineRule="auto"/>
        <w:ind w:firstLineChars="300" w:firstLine="720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节日礼物等。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b/>
          <w:bCs/>
          <w:color w:val="494949"/>
          <w:kern w:val="0"/>
          <w:sz w:val="28"/>
          <w:szCs w:val="28"/>
        </w:rPr>
      </w:pPr>
      <w:r>
        <w:rPr>
          <w:rStyle w:val="ql-author-15553451"/>
          <w:rFonts w:ascii="微软雅黑" w:eastAsia="微软雅黑" w:hAnsi="微软雅黑" w:cs="微软雅黑" w:hint="eastAsia"/>
          <w:b/>
          <w:bCs/>
          <w:color w:val="494949"/>
          <w:kern w:val="0"/>
          <w:sz w:val="28"/>
          <w:szCs w:val="28"/>
        </w:rPr>
        <w:t>【面试流程】</w:t>
      </w: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初试（试讲+面谈）→培训选拔（带薪培训）→签约入职</w:t>
      </w:r>
    </w:p>
    <w:p w:rsidR="00DA20A0" w:rsidRDefault="00966476">
      <w:pPr>
        <w:spacing w:line="400" w:lineRule="exact"/>
        <w:rPr>
          <w:rStyle w:val="ql-author-15553451"/>
          <w:rFonts w:ascii="微软雅黑" w:eastAsia="微软雅黑" w:hAnsi="微软雅黑" w:cs="微软雅黑"/>
          <w:b/>
          <w:bCs/>
          <w:color w:val="494949"/>
          <w:kern w:val="0"/>
          <w:sz w:val="28"/>
          <w:szCs w:val="28"/>
        </w:rPr>
      </w:pPr>
      <w:r>
        <w:rPr>
          <w:rStyle w:val="ql-author-15553451"/>
          <w:rFonts w:ascii="微软雅黑" w:eastAsia="微软雅黑" w:hAnsi="微软雅黑" w:cs="微软雅黑" w:hint="eastAsia"/>
          <w:b/>
          <w:bCs/>
          <w:color w:val="494949"/>
          <w:kern w:val="0"/>
          <w:sz w:val="28"/>
          <w:szCs w:val="28"/>
        </w:rPr>
        <w:t>【投递简历】</w:t>
      </w:r>
    </w:p>
    <w:p w:rsidR="00DA20A0" w:rsidRDefault="00A748E2">
      <w:pPr>
        <w:spacing w:line="400" w:lineRule="exact"/>
        <w:jc w:val="center"/>
        <w:rPr>
          <w:rFonts w:ascii="微软雅黑" w:eastAsia="微软雅黑" w:hAnsi="微软雅黑" w:cs="微软雅黑"/>
          <w:color w:val="494949"/>
          <w:sz w:val="22"/>
        </w:rPr>
      </w:pPr>
      <w:r>
        <w:rPr>
          <w:rFonts w:ascii="微软雅黑" w:eastAsia="微软雅黑" w:hAnsi="微软雅黑" w:cs="微软雅黑" w:hint="eastAsia"/>
          <w:noProof/>
          <w:color w:val="494949"/>
          <w:sz w:val="22"/>
        </w:rPr>
        <w:drawing>
          <wp:anchor distT="0" distB="0" distL="114300" distR="114300" simplePos="0" relativeHeight="251658240" behindDoc="1" locked="0" layoutInCell="1" allowOverlap="1" wp14:anchorId="64F72323" wp14:editId="780BEDD2">
            <wp:simplePos x="0" y="0"/>
            <wp:positionH relativeFrom="column">
              <wp:posOffset>2217420</wp:posOffset>
            </wp:positionH>
            <wp:positionV relativeFrom="paragraph">
              <wp:posOffset>201295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图片 1" descr="2019秋北森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秋北森简历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476"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扫描下方</w:t>
      </w:r>
      <w:proofErr w:type="gramStart"/>
      <w:r w:rsidR="00966476"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二维码投递</w:t>
      </w:r>
      <w:proofErr w:type="gramEnd"/>
      <w:r w:rsidR="00966476">
        <w:rPr>
          <w:rStyle w:val="ql-author-15553451"/>
          <w:rFonts w:ascii="微软雅黑" w:eastAsia="微软雅黑" w:hAnsi="微软雅黑" w:cs="微软雅黑" w:hint="eastAsia"/>
          <w:color w:val="494949"/>
          <w:kern w:val="0"/>
          <w:sz w:val="24"/>
          <w:szCs w:val="24"/>
        </w:rPr>
        <w:t>简历</w:t>
      </w:r>
    </w:p>
    <w:p w:rsidR="00DA20A0" w:rsidRDefault="00DA20A0">
      <w:pPr>
        <w:pStyle w:val="a5"/>
        <w:spacing w:before="0" w:beforeAutospacing="0" w:after="0" w:afterAutospacing="0" w:line="400" w:lineRule="exact"/>
        <w:jc w:val="right"/>
        <w:rPr>
          <w:rStyle w:val="ql-author-15553451"/>
          <w:rFonts w:ascii="微软雅黑" w:eastAsia="微软雅黑" w:hAnsi="微软雅黑" w:cs="微软雅黑"/>
          <w:color w:val="494949"/>
          <w:sz w:val="22"/>
          <w:szCs w:val="22"/>
        </w:rPr>
      </w:pPr>
    </w:p>
    <w:p w:rsidR="00DA20A0" w:rsidRDefault="00DA20A0">
      <w:pPr>
        <w:pStyle w:val="a5"/>
        <w:spacing w:before="0" w:beforeAutospacing="0" w:after="0" w:afterAutospacing="0" w:line="400" w:lineRule="exact"/>
        <w:jc w:val="right"/>
        <w:rPr>
          <w:rStyle w:val="ql-author-15553451"/>
          <w:rFonts w:ascii="微软雅黑" w:eastAsia="微软雅黑" w:hAnsi="微软雅黑" w:cs="微软雅黑"/>
          <w:color w:val="494949"/>
          <w:sz w:val="22"/>
          <w:szCs w:val="22"/>
        </w:rPr>
      </w:pPr>
    </w:p>
    <w:p w:rsidR="00DA20A0" w:rsidRDefault="00DA20A0">
      <w:pPr>
        <w:pStyle w:val="a5"/>
        <w:spacing w:before="0" w:beforeAutospacing="0" w:after="0" w:afterAutospacing="0" w:line="360" w:lineRule="auto"/>
        <w:jc w:val="right"/>
        <w:rPr>
          <w:rStyle w:val="ql-author-15553451"/>
          <w:rFonts w:ascii="微软雅黑" w:eastAsia="微软雅黑" w:hAnsi="微软雅黑" w:cs="微软雅黑"/>
          <w:color w:val="494949"/>
          <w:sz w:val="22"/>
          <w:szCs w:val="22"/>
        </w:rPr>
      </w:pPr>
    </w:p>
    <w:p w:rsidR="00DA20A0" w:rsidRDefault="00DA20A0">
      <w:pPr>
        <w:pStyle w:val="a5"/>
        <w:spacing w:before="0" w:beforeAutospacing="0" w:after="0" w:afterAutospacing="0" w:line="360" w:lineRule="auto"/>
        <w:jc w:val="both"/>
        <w:rPr>
          <w:rStyle w:val="ql-author-15553451"/>
          <w:rFonts w:ascii="微软雅黑" w:eastAsia="微软雅黑" w:hAnsi="微软雅黑" w:cs="微软雅黑"/>
          <w:color w:val="494949"/>
          <w:sz w:val="22"/>
          <w:szCs w:val="22"/>
        </w:rPr>
      </w:pPr>
    </w:p>
    <w:p w:rsidR="00DA20A0" w:rsidRDefault="00966476">
      <w:pPr>
        <w:spacing w:line="276" w:lineRule="auto"/>
        <w:rPr>
          <w:rStyle w:val="ql-author-15553451"/>
          <w:rFonts w:ascii="微软雅黑" w:eastAsia="微软雅黑" w:hAnsi="微软雅黑" w:cs="微软雅黑"/>
          <w:color w:val="494949"/>
          <w:kern w:val="0"/>
          <w:sz w:val="24"/>
          <w:szCs w:val="24"/>
        </w:rPr>
      </w:pPr>
      <w:r>
        <w:rPr>
          <w:rStyle w:val="ql-author-15553451"/>
          <w:rFonts w:ascii="微软雅黑" w:eastAsia="微软雅黑" w:hAnsi="微软雅黑" w:cs="微软雅黑" w:hint="eastAsia"/>
          <w:b/>
          <w:bCs/>
          <w:color w:val="494949"/>
          <w:kern w:val="0"/>
          <w:sz w:val="28"/>
          <w:szCs w:val="28"/>
        </w:rPr>
        <w:lastRenderedPageBreak/>
        <w:t>【公司网址】</w:t>
      </w:r>
      <w:r>
        <w:rPr>
          <w:rStyle w:val="ql-author-15553451"/>
          <w:rFonts w:ascii="微软雅黑" w:eastAsia="微软雅黑" w:hAnsi="微软雅黑" w:cs="微软雅黑" w:hint="eastAsia"/>
          <w:b/>
          <w:bCs/>
          <w:color w:val="494949"/>
          <w:kern w:val="0"/>
          <w:sz w:val="24"/>
          <w:szCs w:val="24"/>
        </w:rPr>
        <w:t xml:space="preserve"> </w:t>
      </w:r>
      <w:hyperlink r:id="rId8" w:history="1">
        <w:r>
          <w:rPr>
            <w:rStyle w:val="a7"/>
            <w:rFonts w:ascii="微软雅黑" w:eastAsia="微软雅黑" w:hAnsi="微软雅黑" w:cs="微软雅黑" w:hint="eastAsia"/>
            <w:color w:val="494949"/>
            <w:kern w:val="0"/>
            <w:sz w:val="24"/>
            <w:szCs w:val="24"/>
          </w:rPr>
          <w:t>www.xueersi.com</w:t>
        </w:r>
      </w:hyperlink>
    </w:p>
    <w:p w:rsidR="00DA20A0" w:rsidRDefault="00966476">
      <w:pPr>
        <w:pStyle w:val="a5"/>
        <w:spacing w:before="0" w:beforeAutospacing="0" w:after="0" w:afterAutospacing="0" w:line="360" w:lineRule="auto"/>
        <w:jc w:val="both"/>
        <w:rPr>
          <w:rStyle w:val="ql-author-15553451"/>
          <w:rFonts w:ascii="微软雅黑" w:eastAsia="微软雅黑" w:hAnsi="微软雅黑" w:cs="微软雅黑"/>
          <w:color w:val="494949"/>
        </w:rPr>
      </w:pPr>
      <w:r>
        <w:rPr>
          <w:rStyle w:val="ql-author-15553451"/>
          <w:rFonts w:ascii="微软雅黑" w:eastAsia="微软雅黑" w:hAnsi="微软雅黑" w:cs="微软雅黑" w:hint="eastAsia"/>
          <w:b/>
          <w:bCs/>
          <w:color w:val="494949"/>
          <w:sz w:val="28"/>
          <w:szCs w:val="28"/>
        </w:rPr>
        <w:t>【联系方式】</w:t>
      </w:r>
      <w:r>
        <w:rPr>
          <w:rStyle w:val="ql-author-15553451"/>
          <w:rFonts w:ascii="微软雅黑" w:eastAsia="微软雅黑" w:hAnsi="微软雅黑" w:cs="微软雅黑" w:hint="eastAsia"/>
          <w:color w:val="494949"/>
        </w:rPr>
        <w:t>关注</w:t>
      </w:r>
      <w:proofErr w:type="gramStart"/>
      <w:r>
        <w:rPr>
          <w:rStyle w:val="ql-author-15553451"/>
          <w:rFonts w:ascii="微软雅黑" w:eastAsia="微软雅黑" w:hAnsi="微软雅黑" w:cs="微软雅黑" w:hint="eastAsia"/>
          <w:color w:val="494949"/>
        </w:rPr>
        <w:t>微信公众号</w:t>
      </w:r>
      <w:proofErr w:type="gramEnd"/>
      <w:r>
        <w:rPr>
          <w:rStyle w:val="ql-author-15553451"/>
          <w:rFonts w:ascii="微软雅黑" w:eastAsia="微软雅黑" w:hAnsi="微软雅黑" w:cs="微软雅黑" w:hint="eastAsia"/>
          <w:color w:val="494949"/>
        </w:rPr>
        <w:t>，留言联系，或获取相关信息。</w:t>
      </w:r>
    </w:p>
    <w:p w:rsidR="00A748E2" w:rsidRDefault="00891909" w:rsidP="00A748E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</w:rPr>
        <w:t>联系人：李鹏华</w:t>
      </w:r>
    </w:p>
    <w:p w:rsidR="00891909" w:rsidRDefault="00A748E2" w:rsidP="00A748E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联系电话：</w:t>
      </w:r>
      <w:r w:rsidR="00891909">
        <w:rPr>
          <w:rFonts w:ascii="微软雅黑" w:eastAsia="微软雅黑" w:hAnsi="微软雅黑"/>
          <w:color w:val="494949"/>
        </w:rPr>
        <w:t>15003696646</w:t>
      </w:r>
      <w:r w:rsidR="00891909">
        <w:rPr>
          <w:rFonts w:ascii="微软雅黑" w:eastAsia="微软雅黑" w:hAnsi="微软雅黑" w:hint="eastAsia"/>
          <w:color w:val="494949"/>
        </w:rPr>
        <w:t>(</w:t>
      </w:r>
      <w:proofErr w:type="gramStart"/>
      <w:r w:rsidR="00891909">
        <w:rPr>
          <w:rFonts w:ascii="微软雅黑" w:eastAsia="微软雅黑" w:hAnsi="微软雅黑" w:hint="eastAsia"/>
          <w:color w:val="494949"/>
        </w:rPr>
        <w:t>微信同</w:t>
      </w:r>
      <w:proofErr w:type="gramEnd"/>
      <w:r w:rsidR="00891909">
        <w:rPr>
          <w:rFonts w:ascii="微软雅黑" w:eastAsia="微软雅黑" w:hAnsi="微软雅黑" w:hint="eastAsia"/>
          <w:color w:val="494949"/>
        </w:rPr>
        <w:t>号</w:t>
      </w:r>
      <w:r w:rsidR="00891909">
        <w:rPr>
          <w:rFonts w:ascii="微软雅黑" w:eastAsia="微软雅黑" w:hAnsi="微软雅黑"/>
          <w:color w:val="494949"/>
        </w:rPr>
        <w:t>)</w:t>
      </w:r>
    </w:p>
    <w:p w:rsidR="00A748E2" w:rsidRDefault="00A748E2" w:rsidP="00A748E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</w:rPr>
        <w:t xml:space="preserve">电子邮箱: </w:t>
      </w:r>
      <w:r w:rsidR="00891909">
        <w:rPr>
          <w:rFonts w:ascii="微软雅黑" w:eastAsia="微软雅黑" w:hAnsi="微软雅黑"/>
          <w:color w:val="494949"/>
        </w:rPr>
        <w:t>lipenghua</w:t>
      </w:r>
      <w:r>
        <w:rPr>
          <w:rFonts w:ascii="微软雅黑" w:eastAsia="微软雅黑" w:hAnsi="微软雅黑" w:hint="eastAsia"/>
          <w:color w:val="494949"/>
        </w:rPr>
        <w:t>1@100tal.com</w:t>
      </w:r>
      <w:bookmarkStart w:id="0" w:name="_GoBack"/>
      <w:bookmarkEnd w:id="0"/>
    </w:p>
    <w:p w:rsidR="00A748E2" w:rsidRDefault="00A748E2" w:rsidP="00A748E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微软雅黑" w:eastAsia="微软雅黑" w:hAnsi="微软雅黑" w:hint="eastAsia"/>
          <w:color w:val="494949"/>
        </w:rPr>
        <w:t>也可加入学而思网校湖北2020届招聘群获取相关信息。</w:t>
      </w:r>
    </w:p>
    <w:p w:rsidR="00A748E2" w:rsidRDefault="00A748E2" w:rsidP="00A748E2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Fonts w:ascii="Verdana" w:hAnsi="Verdana"/>
          <w:color w:val="666666"/>
          <w:sz w:val="21"/>
          <w:szCs w:val="21"/>
        </w:rPr>
      </w:pPr>
      <w:r>
        <w:rPr>
          <w:rFonts w:ascii="微软雅黑" w:eastAsia="微软雅黑" w:hAnsi="微软雅黑"/>
          <w:noProof/>
          <w:color w:val="494949"/>
          <w:sz w:val="21"/>
          <w:szCs w:val="21"/>
        </w:rPr>
        <w:drawing>
          <wp:inline distT="0" distB="0" distL="0" distR="0">
            <wp:extent cx="2585445" cy="3543018"/>
            <wp:effectExtent l="0" t="0" r="5715" b="635"/>
            <wp:docPr id="4" name="图片 4" descr="QQ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群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04" cy="357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BE" w:rsidRPr="00A523BE" w:rsidRDefault="00A523BE">
      <w:pPr>
        <w:pStyle w:val="a5"/>
        <w:spacing w:before="0" w:beforeAutospacing="0" w:after="0" w:afterAutospacing="0" w:line="360" w:lineRule="auto"/>
        <w:jc w:val="both"/>
        <w:rPr>
          <w:rStyle w:val="ql-author-15553451"/>
          <w:rFonts w:ascii="微软雅黑" w:eastAsia="微软雅黑" w:hAnsi="微软雅黑" w:cs="微软雅黑"/>
          <w:b/>
          <w:bCs/>
          <w:color w:val="494949"/>
          <w:sz w:val="28"/>
          <w:szCs w:val="28"/>
        </w:rPr>
      </w:pPr>
    </w:p>
    <w:sectPr w:rsidR="00A523BE" w:rsidRPr="00A523BE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68" w:rsidRDefault="00AC7E68">
      <w:r>
        <w:separator/>
      </w:r>
    </w:p>
  </w:endnote>
  <w:endnote w:type="continuationSeparator" w:id="0">
    <w:p w:rsidR="00AC7E68" w:rsidRDefault="00AC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68" w:rsidRDefault="00AC7E68">
      <w:r>
        <w:separator/>
      </w:r>
    </w:p>
  </w:footnote>
  <w:footnote w:type="continuationSeparator" w:id="0">
    <w:p w:rsidR="00AC7E68" w:rsidRDefault="00AC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A0" w:rsidRDefault="00966476">
    <w:pPr>
      <w:pStyle w:val="a4"/>
      <w:tabs>
        <w:tab w:val="clear" w:pos="8306"/>
        <w:tab w:val="right" w:pos="8820"/>
      </w:tabs>
      <w:ind w:rightChars="-244" w:right="-512"/>
      <w:jc w:val="right"/>
    </w:pPr>
    <w:r>
      <w:rPr>
        <w:rFonts w:hint="eastAsia"/>
        <w:noProof/>
      </w:rPr>
      <w:drawing>
        <wp:inline distT="0" distB="0" distL="114300" distR="114300">
          <wp:extent cx="1876425" cy="330200"/>
          <wp:effectExtent l="0" t="0" r="0" b="0"/>
          <wp:docPr id="2" name="图片 2" descr="lALPBY0V4t8dIMPNAZLNCOw_2284_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LPBY0V4t8dIMPNAZLNCOw_2284_4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16"/>
    <w:rsid w:val="000A4F37"/>
    <w:rsid w:val="001779D9"/>
    <w:rsid w:val="001B58EF"/>
    <w:rsid w:val="00200B40"/>
    <w:rsid w:val="002B1D16"/>
    <w:rsid w:val="003A1FF3"/>
    <w:rsid w:val="00495F8C"/>
    <w:rsid w:val="004C5CDD"/>
    <w:rsid w:val="005E7B4C"/>
    <w:rsid w:val="00681D03"/>
    <w:rsid w:val="006E0FF7"/>
    <w:rsid w:val="00720B43"/>
    <w:rsid w:val="00891909"/>
    <w:rsid w:val="008A5025"/>
    <w:rsid w:val="00966476"/>
    <w:rsid w:val="00A343C9"/>
    <w:rsid w:val="00A523BE"/>
    <w:rsid w:val="00A748E2"/>
    <w:rsid w:val="00AC7E68"/>
    <w:rsid w:val="00B740A0"/>
    <w:rsid w:val="00C26800"/>
    <w:rsid w:val="00C462C7"/>
    <w:rsid w:val="00C75CBC"/>
    <w:rsid w:val="00DA20A0"/>
    <w:rsid w:val="00DB3A85"/>
    <w:rsid w:val="00EA7247"/>
    <w:rsid w:val="00F42E78"/>
    <w:rsid w:val="01CF3A12"/>
    <w:rsid w:val="1EEF31E2"/>
    <w:rsid w:val="243B42BE"/>
    <w:rsid w:val="2E820ADB"/>
    <w:rsid w:val="323C2EF7"/>
    <w:rsid w:val="3D844BC2"/>
    <w:rsid w:val="4F935B6E"/>
    <w:rsid w:val="67B55188"/>
    <w:rsid w:val="780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DD21EF-69D5-4358-A3C9-0A73A853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l-long-15553451">
    <w:name w:val="ql-long-1555345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author-15553451">
    <w:name w:val="ql-author-15553451"/>
    <w:basedOn w:val="a0"/>
    <w:qFormat/>
  </w:style>
  <w:style w:type="paragraph" w:customStyle="1" w:styleId="ql-long-16207529">
    <w:name w:val="ql-long-1620752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opy-target">
    <w:name w:val="copy-targe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ers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学而思</cp:lastModifiedBy>
  <cp:revision>7</cp:revision>
  <dcterms:created xsi:type="dcterms:W3CDTF">2019-08-02T08:40:00Z</dcterms:created>
  <dcterms:modified xsi:type="dcterms:W3CDTF">2019-09-25T07:15:00Z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